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A09" w:rsidRDefault="00D83A09" w:rsidP="00D83A09">
      <w:pPr>
        <w:spacing w:after="0" w:line="240" w:lineRule="auto"/>
        <w:rPr>
          <w:rFonts w:ascii="Times New Roman" w:eastAsia="Times New Roman" w:hAnsi="Times New Roman" w:cs="Times New Roman"/>
          <w:sz w:val="24"/>
          <w:szCs w:val="24"/>
          <w:lang w:eastAsia="ru-RU"/>
        </w:rPr>
      </w:pPr>
      <w:r w:rsidRPr="00D83A09">
        <w:rPr>
          <w:rFonts w:ascii="Times New Roman" w:eastAsia="Times New Roman" w:hAnsi="Times New Roman" w:cs="Times New Roman"/>
          <w:sz w:val="24"/>
          <w:szCs w:val="24"/>
          <w:lang w:eastAsia="ru-RU"/>
        </w:rPr>
        <w:br/>
      </w:r>
      <w:r w:rsidRPr="00D83A09">
        <w:rPr>
          <w:rFonts w:ascii="Times New Roman" w:eastAsia="Times New Roman" w:hAnsi="Times New Roman" w:cs="Times New Roman"/>
          <w:color w:val="000000"/>
          <w:sz w:val="27"/>
          <w:szCs w:val="27"/>
          <w:lang w:eastAsia="ru-RU"/>
        </w:rPr>
        <w:br/>
      </w:r>
    </w:p>
    <w:p w:rsidR="00194A98" w:rsidRDefault="00194A98" w:rsidP="00D83A09">
      <w:pPr>
        <w:spacing w:after="0" w:line="240" w:lineRule="auto"/>
        <w:rPr>
          <w:rFonts w:ascii="Times New Roman" w:eastAsia="Times New Roman" w:hAnsi="Times New Roman" w:cs="Times New Roman"/>
          <w:sz w:val="24"/>
          <w:szCs w:val="24"/>
          <w:lang w:eastAsia="ru-RU"/>
        </w:rPr>
      </w:pPr>
    </w:p>
    <w:p w:rsidR="00194A98" w:rsidRDefault="00194A98" w:rsidP="00D83A09">
      <w:pPr>
        <w:spacing w:after="0" w:line="240" w:lineRule="auto"/>
        <w:rPr>
          <w:rFonts w:ascii="Times New Roman" w:eastAsia="Times New Roman" w:hAnsi="Times New Roman" w:cs="Times New Roman"/>
          <w:sz w:val="24"/>
          <w:szCs w:val="24"/>
          <w:lang w:eastAsia="ru-RU"/>
        </w:rPr>
      </w:pPr>
    </w:p>
    <w:p w:rsidR="00194A98" w:rsidRDefault="00194A98" w:rsidP="00D83A09">
      <w:pPr>
        <w:spacing w:after="0" w:line="240" w:lineRule="auto"/>
        <w:rPr>
          <w:rFonts w:ascii="Times New Roman" w:eastAsia="Times New Roman" w:hAnsi="Times New Roman" w:cs="Times New Roman"/>
          <w:sz w:val="24"/>
          <w:szCs w:val="24"/>
          <w:lang w:eastAsia="ru-RU"/>
        </w:rPr>
      </w:pPr>
    </w:p>
    <w:p w:rsidR="00194A98" w:rsidRDefault="00194A98" w:rsidP="00D83A09">
      <w:pPr>
        <w:spacing w:after="0" w:line="240" w:lineRule="auto"/>
        <w:rPr>
          <w:rFonts w:ascii="Times New Roman" w:eastAsia="Times New Roman" w:hAnsi="Times New Roman" w:cs="Times New Roman"/>
          <w:sz w:val="24"/>
          <w:szCs w:val="24"/>
          <w:lang w:eastAsia="ru-RU"/>
        </w:rPr>
      </w:pPr>
    </w:p>
    <w:p w:rsidR="00194A98" w:rsidRDefault="00194A98" w:rsidP="00D83A09">
      <w:pPr>
        <w:spacing w:after="0" w:line="240" w:lineRule="auto"/>
        <w:rPr>
          <w:rFonts w:ascii="Times New Roman" w:eastAsia="Times New Roman" w:hAnsi="Times New Roman" w:cs="Times New Roman"/>
          <w:sz w:val="24"/>
          <w:szCs w:val="24"/>
          <w:lang w:eastAsia="ru-RU"/>
        </w:rPr>
      </w:pPr>
    </w:p>
    <w:p w:rsidR="00194A98" w:rsidRDefault="00194A98" w:rsidP="00D83A09">
      <w:pPr>
        <w:spacing w:after="0" w:line="240" w:lineRule="auto"/>
        <w:rPr>
          <w:rFonts w:ascii="Times New Roman" w:eastAsia="Times New Roman" w:hAnsi="Times New Roman" w:cs="Times New Roman"/>
          <w:sz w:val="24"/>
          <w:szCs w:val="24"/>
          <w:lang w:eastAsia="ru-RU"/>
        </w:rPr>
      </w:pPr>
    </w:p>
    <w:p w:rsidR="00194A98" w:rsidRDefault="00194A98" w:rsidP="00D83A09">
      <w:pPr>
        <w:spacing w:after="0" w:line="240" w:lineRule="auto"/>
        <w:rPr>
          <w:rFonts w:ascii="Times New Roman" w:eastAsia="Times New Roman" w:hAnsi="Times New Roman" w:cs="Times New Roman"/>
          <w:sz w:val="24"/>
          <w:szCs w:val="24"/>
          <w:lang w:eastAsia="ru-RU"/>
        </w:rPr>
      </w:pPr>
    </w:p>
    <w:p w:rsidR="00194A98" w:rsidRDefault="00194A98" w:rsidP="00D83A09">
      <w:pPr>
        <w:spacing w:after="0" w:line="240" w:lineRule="auto"/>
        <w:rPr>
          <w:rFonts w:ascii="Times New Roman" w:eastAsia="Times New Roman" w:hAnsi="Times New Roman" w:cs="Times New Roman"/>
          <w:sz w:val="24"/>
          <w:szCs w:val="24"/>
          <w:lang w:eastAsia="ru-RU"/>
        </w:rPr>
      </w:pPr>
    </w:p>
    <w:p w:rsidR="00194A98" w:rsidRDefault="00194A98" w:rsidP="00D83A09">
      <w:pPr>
        <w:spacing w:after="0" w:line="240" w:lineRule="auto"/>
        <w:rPr>
          <w:rFonts w:ascii="Times New Roman" w:eastAsia="Times New Roman" w:hAnsi="Times New Roman" w:cs="Times New Roman"/>
          <w:sz w:val="24"/>
          <w:szCs w:val="24"/>
          <w:lang w:eastAsia="ru-RU"/>
        </w:rPr>
      </w:pPr>
    </w:p>
    <w:p w:rsidR="00194A98" w:rsidRDefault="00194A98" w:rsidP="00D83A09">
      <w:pPr>
        <w:spacing w:after="0" w:line="240" w:lineRule="auto"/>
        <w:rPr>
          <w:rFonts w:ascii="Times New Roman" w:eastAsia="Times New Roman" w:hAnsi="Times New Roman" w:cs="Times New Roman"/>
          <w:sz w:val="24"/>
          <w:szCs w:val="24"/>
          <w:lang w:eastAsia="ru-RU"/>
        </w:rPr>
      </w:pPr>
    </w:p>
    <w:p w:rsidR="00194A98" w:rsidRPr="00D83A09" w:rsidRDefault="00194A98" w:rsidP="00D83A09">
      <w:pPr>
        <w:spacing w:after="0" w:line="240" w:lineRule="auto"/>
        <w:rPr>
          <w:rFonts w:ascii="Times New Roman" w:eastAsia="Times New Roman" w:hAnsi="Times New Roman" w:cs="Times New Roman"/>
          <w:sz w:val="24"/>
          <w:szCs w:val="24"/>
          <w:lang w:eastAsia="ru-RU"/>
        </w:rPr>
      </w:pPr>
    </w:p>
    <w:p w:rsidR="00D83A09" w:rsidRPr="00D83A09" w:rsidRDefault="00D83A09" w:rsidP="00D83A09">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b/>
          <w:bCs/>
          <w:color w:val="000000"/>
          <w:sz w:val="27"/>
          <w:szCs w:val="27"/>
          <w:lang w:eastAsia="ru-RU"/>
        </w:rPr>
        <w:t>Федеральный закон</w:t>
      </w:r>
    </w:p>
    <w:p w:rsidR="00D83A09" w:rsidRPr="00D83A09" w:rsidRDefault="00D83A09" w:rsidP="00D83A09">
      <w:pPr>
        <w:shd w:val="clear" w:color="auto" w:fill="FFFFFF"/>
        <w:spacing w:after="0" w:line="240" w:lineRule="auto"/>
        <w:jc w:val="center"/>
        <w:rPr>
          <w:rFonts w:ascii="Times New Roman" w:eastAsia="Times New Roman" w:hAnsi="Times New Roman" w:cs="Times New Roman"/>
          <w:color w:val="000000"/>
          <w:sz w:val="27"/>
          <w:szCs w:val="27"/>
          <w:lang w:eastAsia="ru-RU"/>
        </w:rPr>
      </w:pPr>
      <w:proofErr w:type="gramStart"/>
      <w:r w:rsidRPr="00D83A09">
        <w:rPr>
          <w:rFonts w:ascii="Times New Roman" w:eastAsia="Times New Roman" w:hAnsi="Times New Roman" w:cs="Times New Roman"/>
          <w:b/>
          <w:bCs/>
          <w:color w:val="000000"/>
          <w:sz w:val="27"/>
          <w:szCs w:val="27"/>
          <w:lang w:eastAsia="ru-RU"/>
        </w:rPr>
        <w:t>от</w:t>
      </w:r>
      <w:proofErr w:type="gramEnd"/>
      <w:r w:rsidRPr="00D83A09">
        <w:rPr>
          <w:rFonts w:ascii="Times New Roman" w:eastAsia="Times New Roman" w:hAnsi="Times New Roman" w:cs="Times New Roman"/>
          <w:b/>
          <w:bCs/>
          <w:color w:val="000000"/>
          <w:sz w:val="27"/>
          <w:szCs w:val="27"/>
          <w:lang w:eastAsia="ru-RU"/>
        </w:rPr>
        <w:t xml:space="preserve"> 03 мая 2012 г. № 46-ФЗ</w:t>
      </w:r>
    </w:p>
    <w:p w:rsidR="00D83A09" w:rsidRPr="00D83A09" w:rsidRDefault="00D83A09" w:rsidP="00D83A09">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b/>
          <w:bCs/>
          <w:color w:val="000000"/>
          <w:sz w:val="27"/>
          <w:szCs w:val="27"/>
          <w:lang w:eastAsia="ru-RU"/>
        </w:rPr>
        <w:t>«О ратификации конвенции о правах инвалидов»</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Принят</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Государственной Думой</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25 апреля 2012 года</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Одобрен</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Советом Федерации</w:t>
      </w:r>
    </w:p>
    <w:p w:rsidR="00D83A09" w:rsidRPr="00D83A09" w:rsidRDefault="00D83A09" w:rsidP="00D83A09">
      <w:pPr>
        <w:shd w:val="clear" w:color="auto" w:fill="FFFFFF"/>
        <w:spacing w:after="0" w:line="240" w:lineRule="auto"/>
        <w:ind w:firstLine="567"/>
        <w:jc w:val="right"/>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27 апреля 2012 года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Ратифицировать Конвенцию о правах инвалидов от 13 декабря 2006 года, подписанную от имени Российской Федерации в городе Нью-Йорке 24 сентября 2008 года.</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 </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Президент</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Российской Федерации</w:t>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D83A09">
        <w:rPr>
          <w:rFonts w:ascii="Times New Roman" w:eastAsia="Times New Roman" w:hAnsi="Times New Roman" w:cs="Times New Roman"/>
          <w:color w:val="000000"/>
          <w:sz w:val="27"/>
          <w:szCs w:val="27"/>
          <w:lang w:eastAsia="ru-RU"/>
        </w:rPr>
        <w:t>Д.МЕДВЕДЕВ</w:t>
      </w:r>
    </w:p>
    <w:p w:rsidR="00194A98" w:rsidRDefault="00194A98" w:rsidP="00D83A09">
      <w:pPr>
        <w:shd w:val="clear" w:color="auto" w:fill="FFFFFF"/>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p>
    <w:p w:rsidR="00194A98" w:rsidRDefault="00194A98" w:rsidP="00194A98">
      <w:pPr>
        <w:shd w:val="clear" w:color="auto" w:fill="FFFFFF"/>
        <w:tabs>
          <w:tab w:val="left" w:pos="1134"/>
        </w:tabs>
        <w:spacing w:after="0" w:line="240" w:lineRule="auto"/>
        <w:ind w:left="709"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D83A09" w:rsidRPr="00D83A09"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7"/>
          <w:szCs w:val="27"/>
          <w:lang w:eastAsia="ru-RU"/>
        </w:rPr>
      </w:pPr>
      <w:r w:rsidRPr="00194A98">
        <w:rPr>
          <w:rFonts w:ascii="Times New Roman" w:eastAsia="Times New Roman" w:hAnsi="Times New Roman" w:cs="Times New Roman"/>
          <w:sz w:val="24"/>
          <w:szCs w:val="24"/>
          <w:lang w:eastAsia="ru-RU"/>
        </w:rPr>
        <w:br w:type="page"/>
      </w:r>
      <w:r w:rsidRPr="00D83A09">
        <w:rPr>
          <w:rFonts w:ascii="Times New Roman" w:eastAsia="Times New Roman" w:hAnsi="Times New Roman" w:cs="Times New Roman"/>
          <w:color w:val="000000"/>
          <w:sz w:val="27"/>
          <w:szCs w:val="27"/>
          <w:lang w:eastAsia="ru-RU"/>
        </w:rPr>
        <w:lastRenderedPageBreak/>
        <w:t> </w:t>
      </w:r>
    </w:p>
    <w:p w:rsidR="00194A98" w:rsidRDefault="00194A98" w:rsidP="00D83A09">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p>
    <w:p w:rsidR="00D83A09" w:rsidRPr="00194A98" w:rsidRDefault="00D83A09" w:rsidP="00194A98">
      <w:pPr>
        <w:shd w:val="clear" w:color="auto" w:fill="FFFFFF"/>
        <w:spacing w:after="0" w:line="240" w:lineRule="auto"/>
        <w:ind w:firstLine="567"/>
        <w:jc w:val="center"/>
        <w:rPr>
          <w:rFonts w:ascii="Times New Roman" w:eastAsia="Times New Roman" w:hAnsi="Times New Roman" w:cs="Times New Roman"/>
          <w:b/>
          <w:color w:val="000000"/>
          <w:sz w:val="24"/>
          <w:szCs w:val="24"/>
          <w:lang w:eastAsia="ru-RU"/>
        </w:rPr>
      </w:pPr>
      <w:r w:rsidRPr="00194A98">
        <w:rPr>
          <w:rFonts w:ascii="Times New Roman" w:eastAsia="Times New Roman" w:hAnsi="Times New Roman" w:cs="Times New Roman"/>
          <w:b/>
          <w:color w:val="000000"/>
          <w:sz w:val="24"/>
          <w:szCs w:val="24"/>
          <w:lang w:eastAsia="ru-RU"/>
        </w:rPr>
        <w:t>Конвенция о правах инвалидов</w:t>
      </w:r>
      <w:bookmarkStart w:id="0" w:name="_GoBack"/>
      <w:bookmarkEnd w:id="0"/>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Принята резолюцией 61/106 Генеральной Ассамблеи от 13 декабря 2006 года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194A98">
      <w:pPr>
        <w:shd w:val="clear" w:color="auto" w:fill="FFFFFF"/>
        <w:spacing w:after="0" w:line="240" w:lineRule="auto"/>
        <w:ind w:left="709"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Преамбула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Государства  —</w:t>
      </w:r>
      <w:proofErr w:type="gramEnd"/>
      <w:r w:rsidRPr="00194A98">
        <w:rPr>
          <w:rFonts w:ascii="Times New Roman" w:eastAsia="Times New Roman" w:hAnsi="Times New Roman" w:cs="Times New Roman"/>
          <w:color w:val="000000"/>
          <w:sz w:val="24"/>
          <w:szCs w:val="24"/>
          <w:lang w:eastAsia="ru-RU"/>
        </w:rPr>
        <w:t xml:space="preserve"> участники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напоминая о провозглашенных в Уставе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признавая, что Организация Объединенных Наций провозгласила и закрепила во Всеобщей декларации прав человека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подтверждая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d) ссылаясь на Международный пакт об экономических, социальных и культурных правах, Международный пакт о гражданских и политических правах, Международную конвенцию о ликвидации всех форм расовой дискриминации, Конвенцию о ликвидации всех форм дискриминации в отношении женщин, Конвенцию против пыток и других жестоких, бесчеловечных или унижающих достоинство видов обращения и наказания, Конвенцию о правах ребенка и Международную конвенцию о защите прав всех трудящихся-мигрантов и членов их семей,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e) признавая, что </w:t>
      </w:r>
      <w:proofErr w:type="gramStart"/>
      <w:r w:rsidRPr="00194A98">
        <w:rPr>
          <w:rFonts w:ascii="Times New Roman" w:eastAsia="Times New Roman" w:hAnsi="Times New Roman" w:cs="Times New Roman"/>
          <w:color w:val="000000"/>
          <w:sz w:val="24"/>
          <w:szCs w:val="24"/>
          <w:lang w:eastAsia="ru-RU"/>
        </w:rPr>
        <w:t>инвалидность  —</w:t>
      </w:r>
      <w:proofErr w:type="gramEnd"/>
      <w:r w:rsidRPr="00194A98">
        <w:rPr>
          <w:rFonts w:ascii="Times New Roman" w:eastAsia="Times New Roman" w:hAnsi="Times New Roman" w:cs="Times New Roman"/>
          <w:color w:val="000000"/>
          <w:sz w:val="24"/>
          <w:szCs w:val="24"/>
          <w:lang w:eastAsia="ru-RU"/>
        </w:rPr>
        <w:t xml:space="preserve"> это эволюционирующее понятие и что инвалидность является результатом взаимодействия, которое происходит между имеющими нарушения здоровья людьми и </w:t>
      </w:r>
      <w:proofErr w:type="spellStart"/>
      <w:r w:rsidRPr="00194A98">
        <w:rPr>
          <w:rFonts w:ascii="Times New Roman" w:eastAsia="Times New Roman" w:hAnsi="Times New Roman" w:cs="Times New Roman"/>
          <w:color w:val="000000"/>
          <w:sz w:val="24"/>
          <w:szCs w:val="24"/>
          <w:lang w:eastAsia="ru-RU"/>
        </w:rPr>
        <w:t>отношенческими</w:t>
      </w:r>
      <w:proofErr w:type="spellEnd"/>
      <w:r w:rsidRPr="00194A98">
        <w:rPr>
          <w:rFonts w:ascii="Times New Roman" w:eastAsia="Times New Roman" w:hAnsi="Times New Roman" w:cs="Times New Roman"/>
          <w:color w:val="000000"/>
          <w:sz w:val="24"/>
          <w:szCs w:val="24"/>
          <w:lang w:eastAsia="ru-RU"/>
        </w:rPr>
        <w:t xml:space="preserve"> и средовыми барьерами и которое мешает их полному и эффективному участию в жизни общества наравне с другими,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f) признавая важность, которую принципы и руководящие ориентиры, содержащиеся во Всемирной программе действий в отношении инвалидов и в Стандартных правилах 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g) подчеркивая важность актуализации проблем инвалидности как составной части соответствующих стратегий устойчивого развития,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h) признавая также, что дискриминация в отношении любого лица по признаку инвалидности представляет собой ущемление достоинства и ценности, присущих человеческой личности,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i) признавая далее многообразие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j) признавая необходимость поощрять и защищать права человека всех инвалидов, в том числе нуждающихся в более активной поддержке,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k) будучи озабочены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l) признавая важность международного сотрудничества для улучшения условий жизни инвалидов в каждой стране, особенно в развивающихся странах,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m) признавая ценный нынешний и потенциальный вклад инвалидов в общее благосостояние и многообразие их местных сообществ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w:t>
      </w:r>
      <w:proofErr w:type="gramStart"/>
      <w:r w:rsidRPr="00194A98">
        <w:rPr>
          <w:rFonts w:ascii="Times New Roman" w:eastAsia="Times New Roman" w:hAnsi="Times New Roman" w:cs="Times New Roman"/>
          <w:color w:val="000000"/>
          <w:sz w:val="24"/>
          <w:szCs w:val="24"/>
          <w:lang w:eastAsia="ru-RU"/>
        </w:rPr>
        <w:t>экономическом развитии общества</w:t>
      </w:r>
      <w:proofErr w:type="gramEnd"/>
      <w:r w:rsidRPr="00194A98">
        <w:rPr>
          <w:rFonts w:ascii="Times New Roman" w:eastAsia="Times New Roman" w:hAnsi="Times New Roman" w:cs="Times New Roman"/>
          <w:color w:val="000000"/>
          <w:sz w:val="24"/>
          <w:szCs w:val="24"/>
          <w:lang w:eastAsia="ru-RU"/>
        </w:rPr>
        <w:t xml:space="preserve"> и искоренении нищеты,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lastRenderedPageBreak/>
        <w:t>n) признавая, что для инвалидов важна их личная самостоятельность и независимость, включая свободу делать свой собственный выбор,</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o) считая,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p) будучи озабочены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q) признавая, что женщины-инвалиды и девочки-инвалиды как дома, так и вне его нередко подвергаются большему риску насилия, </w:t>
      </w:r>
      <w:proofErr w:type="spellStart"/>
      <w:r w:rsidRPr="00194A98">
        <w:rPr>
          <w:rFonts w:ascii="Times New Roman" w:eastAsia="Times New Roman" w:hAnsi="Times New Roman" w:cs="Times New Roman"/>
          <w:color w:val="000000"/>
          <w:sz w:val="24"/>
          <w:szCs w:val="24"/>
          <w:lang w:eastAsia="ru-RU"/>
        </w:rPr>
        <w:t>травмирования</w:t>
      </w:r>
      <w:proofErr w:type="spellEnd"/>
      <w:r w:rsidRPr="00194A98">
        <w:rPr>
          <w:rFonts w:ascii="Times New Roman" w:eastAsia="Times New Roman" w:hAnsi="Times New Roman" w:cs="Times New Roman"/>
          <w:color w:val="000000"/>
          <w:sz w:val="24"/>
          <w:szCs w:val="24"/>
          <w:lang w:eastAsia="ru-RU"/>
        </w:rPr>
        <w:t xml:space="preserve"> или надругательства, небрежного или пренебрежительного отношения, плохого обращения или эксплуатации,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r) признавая,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Конвенции о правах ребенка,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s) подчеркивая необходимость учета гендерного аспекта во всех усилиях по содействию полному осуществлению инвалидами прав человека и основных свобод,</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t) подчеркивая тот факт, что большинство инвалидов живет в условиях нищеты, и признавая в этой связи острую необходимость заниматься проблемой отрицательного воздействия нищеты на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u) принимая во внимание, что обстановка мира и безопасности, основанная на полном уважении целей и принципов, изложенных в Уставе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v) признавая,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w) принимая во внимание,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x) будучи убеждены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y) будучи убеждены 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w:t>
      </w:r>
      <w:proofErr w:type="gramStart"/>
      <w:r w:rsidRPr="00194A98">
        <w:rPr>
          <w:rFonts w:ascii="Times New Roman" w:eastAsia="Times New Roman" w:hAnsi="Times New Roman" w:cs="Times New Roman"/>
          <w:color w:val="000000"/>
          <w:sz w:val="24"/>
          <w:szCs w:val="24"/>
          <w:lang w:eastAsia="ru-RU"/>
        </w:rPr>
        <w:t>возможностях  —</w:t>
      </w:r>
      <w:proofErr w:type="gramEnd"/>
      <w:r w:rsidRPr="00194A98">
        <w:rPr>
          <w:rFonts w:ascii="Times New Roman" w:eastAsia="Times New Roman" w:hAnsi="Times New Roman" w:cs="Times New Roman"/>
          <w:color w:val="000000"/>
          <w:sz w:val="24"/>
          <w:szCs w:val="24"/>
          <w:lang w:eastAsia="ru-RU"/>
        </w:rPr>
        <w:t xml:space="preserve"> как в развитых, так и в развивающихся странах,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согласились</w:t>
      </w:r>
      <w:proofErr w:type="gramEnd"/>
      <w:r w:rsidRPr="00194A98">
        <w:rPr>
          <w:rFonts w:ascii="Times New Roman" w:eastAsia="Times New Roman" w:hAnsi="Times New Roman" w:cs="Times New Roman"/>
          <w:color w:val="000000"/>
          <w:sz w:val="24"/>
          <w:szCs w:val="24"/>
          <w:lang w:eastAsia="ru-RU"/>
        </w:rPr>
        <w:t xml:space="preserve"> о нижеследующем: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Цель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lastRenderedPageBreak/>
        <w:t>Определения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Для целей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w:t>
      </w:r>
      <w:proofErr w:type="gramStart"/>
      <w:r w:rsidRPr="00194A98">
        <w:rPr>
          <w:rFonts w:ascii="Times New Roman" w:eastAsia="Times New Roman" w:hAnsi="Times New Roman" w:cs="Times New Roman"/>
          <w:color w:val="000000"/>
          <w:sz w:val="24"/>
          <w:szCs w:val="24"/>
          <w:lang w:eastAsia="ru-RU"/>
        </w:rPr>
        <w:t>общение</w:t>
      </w:r>
      <w:proofErr w:type="gramEnd"/>
      <w:r w:rsidRPr="00194A98">
        <w:rPr>
          <w:rFonts w:ascii="Times New Roman" w:eastAsia="Times New Roman" w:hAnsi="Times New Roman" w:cs="Times New Roman"/>
          <w:color w:val="000000"/>
          <w:sz w:val="24"/>
          <w:szCs w:val="24"/>
          <w:lang w:eastAsia="ru-RU"/>
        </w:rPr>
        <w:t>»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w:t>
      </w:r>
      <w:proofErr w:type="gramStart"/>
      <w:r w:rsidRPr="00194A98">
        <w:rPr>
          <w:rFonts w:ascii="Times New Roman" w:eastAsia="Times New Roman" w:hAnsi="Times New Roman" w:cs="Times New Roman"/>
          <w:color w:val="000000"/>
          <w:sz w:val="24"/>
          <w:szCs w:val="24"/>
          <w:lang w:eastAsia="ru-RU"/>
        </w:rPr>
        <w:t>язык</w:t>
      </w:r>
      <w:proofErr w:type="gramEnd"/>
      <w:r w:rsidRPr="00194A98">
        <w:rPr>
          <w:rFonts w:ascii="Times New Roman" w:eastAsia="Times New Roman" w:hAnsi="Times New Roman" w:cs="Times New Roman"/>
          <w:color w:val="000000"/>
          <w:sz w:val="24"/>
          <w:szCs w:val="24"/>
          <w:lang w:eastAsia="ru-RU"/>
        </w:rPr>
        <w:t>» включает речевые и жестовые языки и другие формы неречевых языков;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w:t>
      </w:r>
      <w:proofErr w:type="gramStart"/>
      <w:r w:rsidRPr="00194A98">
        <w:rPr>
          <w:rFonts w:ascii="Times New Roman" w:eastAsia="Times New Roman" w:hAnsi="Times New Roman" w:cs="Times New Roman"/>
          <w:color w:val="000000"/>
          <w:sz w:val="24"/>
          <w:szCs w:val="24"/>
          <w:lang w:eastAsia="ru-RU"/>
        </w:rPr>
        <w:t>дискриминация</w:t>
      </w:r>
      <w:proofErr w:type="gramEnd"/>
      <w:r w:rsidRPr="00194A98">
        <w:rPr>
          <w:rFonts w:ascii="Times New Roman" w:eastAsia="Times New Roman" w:hAnsi="Times New Roman" w:cs="Times New Roman"/>
          <w:color w:val="000000"/>
          <w:sz w:val="24"/>
          <w:szCs w:val="24"/>
          <w:lang w:eastAsia="ru-RU"/>
        </w:rPr>
        <w:t xml:space="preserve">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w:t>
      </w:r>
      <w:proofErr w:type="gramStart"/>
      <w:r w:rsidRPr="00194A98">
        <w:rPr>
          <w:rFonts w:ascii="Times New Roman" w:eastAsia="Times New Roman" w:hAnsi="Times New Roman" w:cs="Times New Roman"/>
          <w:color w:val="000000"/>
          <w:sz w:val="24"/>
          <w:szCs w:val="24"/>
          <w:lang w:eastAsia="ru-RU"/>
        </w:rPr>
        <w:t>разумное</w:t>
      </w:r>
      <w:proofErr w:type="gramEnd"/>
      <w:r w:rsidRPr="00194A98">
        <w:rPr>
          <w:rFonts w:ascii="Times New Roman" w:eastAsia="Times New Roman" w:hAnsi="Times New Roman" w:cs="Times New Roman"/>
          <w:color w:val="000000"/>
          <w:sz w:val="24"/>
          <w:szCs w:val="24"/>
          <w:lang w:eastAsia="ru-RU"/>
        </w:rPr>
        <w:t xml:space="preserve">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w:t>
      </w:r>
      <w:proofErr w:type="gramStart"/>
      <w:r w:rsidRPr="00194A98">
        <w:rPr>
          <w:rFonts w:ascii="Times New Roman" w:eastAsia="Times New Roman" w:hAnsi="Times New Roman" w:cs="Times New Roman"/>
          <w:color w:val="000000"/>
          <w:sz w:val="24"/>
          <w:szCs w:val="24"/>
          <w:lang w:eastAsia="ru-RU"/>
        </w:rPr>
        <w:t>универсальный</w:t>
      </w:r>
      <w:proofErr w:type="gramEnd"/>
      <w:r w:rsidRPr="00194A98">
        <w:rPr>
          <w:rFonts w:ascii="Times New Roman" w:eastAsia="Times New Roman" w:hAnsi="Times New Roman" w:cs="Times New Roman"/>
          <w:color w:val="000000"/>
          <w:sz w:val="24"/>
          <w:szCs w:val="24"/>
          <w:lang w:eastAsia="ru-RU"/>
        </w:rPr>
        <w:t xml:space="preserve">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w:t>
      </w:r>
      <w:proofErr w:type="spellStart"/>
      <w:r w:rsidRPr="00194A98">
        <w:rPr>
          <w:rFonts w:ascii="Times New Roman" w:eastAsia="Times New Roman" w:hAnsi="Times New Roman" w:cs="Times New Roman"/>
          <w:color w:val="000000"/>
          <w:sz w:val="24"/>
          <w:szCs w:val="24"/>
          <w:lang w:eastAsia="ru-RU"/>
        </w:rPr>
        <w:t>ассистивные</w:t>
      </w:r>
      <w:proofErr w:type="spellEnd"/>
      <w:r w:rsidRPr="00194A98">
        <w:rPr>
          <w:rFonts w:ascii="Times New Roman" w:eastAsia="Times New Roman" w:hAnsi="Times New Roman" w:cs="Times New Roman"/>
          <w:color w:val="000000"/>
          <w:sz w:val="24"/>
          <w:szCs w:val="24"/>
          <w:lang w:eastAsia="ru-RU"/>
        </w:rPr>
        <w:t xml:space="preserve"> устройства для конкретных групп инвалидов, где это необходимо.</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Общие принципы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Принципами настоящей Конвенции являются: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уважение присущего человеку достоинства, его личной самостоятельности, включая свободу делать свой собственный выбор, и независимости;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b) </w:t>
      </w:r>
      <w:proofErr w:type="spellStart"/>
      <w:r w:rsidRPr="00194A98">
        <w:rPr>
          <w:rFonts w:ascii="Times New Roman" w:eastAsia="Times New Roman" w:hAnsi="Times New Roman" w:cs="Times New Roman"/>
          <w:color w:val="000000"/>
          <w:sz w:val="24"/>
          <w:szCs w:val="24"/>
          <w:lang w:eastAsia="ru-RU"/>
        </w:rPr>
        <w:t>недискриминация</w:t>
      </w:r>
      <w:proofErr w:type="spellEnd"/>
      <w:r w:rsidRPr="00194A98">
        <w:rPr>
          <w:rFonts w:ascii="Times New Roman" w:eastAsia="Times New Roman" w:hAnsi="Times New Roman" w:cs="Times New Roman"/>
          <w:color w:val="000000"/>
          <w:sz w:val="24"/>
          <w:szCs w:val="24"/>
          <w:lang w:eastAsia="ru-RU"/>
        </w:rPr>
        <w:t>;</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полное и эффективное вовлечение и включение в общество;</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d) уважение особенностей инвалидов и их принятие в качестве компонента людского многообразия и части человечества;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e) равенство возможностей;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f) доступность;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g) равенство мужчин и женщин;</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h) уважение развивающихся способностей детей-инвалидов и уважение права детей-инвалидов сохранять свою индивидуальность.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Общие обязательства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принимать все надлежащие законодательные, административные и иные меры для осуществления прав, признаваемых в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учитывать во всех стратегиях и программах защиту и поощрение прав человека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d)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e)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f) проводить или поощрять исследовательскую и конструкторскую разработку товаров, услуг, оборудования и объектов универсального дизайна (определяемого в статье 2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g)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w:t>
      </w:r>
      <w:proofErr w:type="spellStart"/>
      <w:r w:rsidRPr="00194A98">
        <w:rPr>
          <w:rFonts w:ascii="Times New Roman" w:eastAsia="Times New Roman" w:hAnsi="Times New Roman" w:cs="Times New Roman"/>
          <w:color w:val="000000"/>
          <w:sz w:val="24"/>
          <w:szCs w:val="24"/>
          <w:lang w:eastAsia="ru-RU"/>
        </w:rPr>
        <w:t>ассистивных</w:t>
      </w:r>
      <w:proofErr w:type="spellEnd"/>
      <w:r w:rsidRPr="00194A98">
        <w:rPr>
          <w:rFonts w:ascii="Times New Roman" w:eastAsia="Times New Roman" w:hAnsi="Times New Roman" w:cs="Times New Roman"/>
          <w:color w:val="000000"/>
          <w:sz w:val="24"/>
          <w:szCs w:val="24"/>
          <w:lang w:eastAsia="ru-RU"/>
        </w:rPr>
        <w:t xml:space="preserve"> технологий, подходящих для инвалидов, с </w:t>
      </w:r>
      <w:proofErr w:type="spellStart"/>
      <w:r w:rsidRPr="00194A98">
        <w:rPr>
          <w:rFonts w:ascii="Times New Roman" w:eastAsia="Times New Roman" w:hAnsi="Times New Roman" w:cs="Times New Roman"/>
          <w:color w:val="000000"/>
          <w:sz w:val="24"/>
          <w:szCs w:val="24"/>
          <w:lang w:eastAsia="ru-RU"/>
        </w:rPr>
        <w:t>уделением</w:t>
      </w:r>
      <w:proofErr w:type="spellEnd"/>
      <w:r w:rsidRPr="00194A98">
        <w:rPr>
          <w:rFonts w:ascii="Times New Roman" w:eastAsia="Times New Roman" w:hAnsi="Times New Roman" w:cs="Times New Roman"/>
          <w:color w:val="000000"/>
          <w:sz w:val="24"/>
          <w:szCs w:val="24"/>
          <w:lang w:eastAsia="ru-RU"/>
        </w:rPr>
        <w:t xml:space="preserve"> первоочередного внимания недорогим технологиям;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h) предоставлять инвалидам доступную информацию о средствах, облегчающих мобильность, устройствах и </w:t>
      </w:r>
      <w:proofErr w:type="spellStart"/>
      <w:r w:rsidRPr="00194A98">
        <w:rPr>
          <w:rFonts w:ascii="Times New Roman" w:eastAsia="Times New Roman" w:hAnsi="Times New Roman" w:cs="Times New Roman"/>
          <w:color w:val="000000"/>
          <w:sz w:val="24"/>
          <w:szCs w:val="24"/>
          <w:lang w:eastAsia="ru-RU"/>
        </w:rPr>
        <w:t>ассистивных</w:t>
      </w:r>
      <w:proofErr w:type="spellEnd"/>
      <w:r w:rsidRPr="00194A98">
        <w:rPr>
          <w:rFonts w:ascii="Times New Roman" w:eastAsia="Times New Roman" w:hAnsi="Times New Roman" w:cs="Times New Roman"/>
          <w:color w:val="000000"/>
          <w:sz w:val="24"/>
          <w:szCs w:val="24"/>
          <w:lang w:eastAsia="ru-RU"/>
        </w:rPr>
        <w:t xml:space="preserve"> технологиях, в том числе новых технологиях, а также других формах помощи, вспомогательных услугах и объектах;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i)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2. Что касается экономических, социальных и культурных прав, то каждое государство-участник обязуется принимать, максимально </w:t>
      </w:r>
      <w:proofErr w:type="spellStart"/>
      <w:r w:rsidRPr="00194A98">
        <w:rPr>
          <w:rFonts w:ascii="Times New Roman" w:eastAsia="Times New Roman" w:hAnsi="Times New Roman" w:cs="Times New Roman"/>
          <w:color w:val="000000"/>
          <w:sz w:val="24"/>
          <w:szCs w:val="24"/>
          <w:lang w:eastAsia="ru-RU"/>
        </w:rPr>
        <w:t>задействуя</w:t>
      </w:r>
      <w:proofErr w:type="spellEnd"/>
      <w:r w:rsidRPr="00194A98">
        <w:rPr>
          <w:rFonts w:ascii="Times New Roman" w:eastAsia="Times New Roman" w:hAnsi="Times New Roman" w:cs="Times New Roman"/>
          <w:color w:val="000000"/>
          <w:sz w:val="24"/>
          <w:szCs w:val="24"/>
          <w:lang w:eastAsia="ru-RU"/>
        </w:rPr>
        <w:t xml:space="preserve">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5. Положения настоящей Конвенции распространяются на все части федеративных государств без каких бы то ни было ограничений или изъятий.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5</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Равенство и </w:t>
      </w:r>
      <w:proofErr w:type="spellStart"/>
      <w:r w:rsidRPr="00194A98">
        <w:rPr>
          <w:rFonts w:ascii="Times New Roman" w:eastAsia="Times New Roman" w:hAnsi="Times New Roman" w:cs="Times New Roman"/>
          <w:color w:val="000000"/>
          <w:sz w:val="24"/>
          <w:szCs w:val="24"/>
          <w:lang w:eastAsia="ru-RU"/>
        </w:rPr>
        <w:t>недискриминация</w:t>
      </w:r>
      <w:proofErr w:type="spellEnd"/>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6</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Женщины-инвалиды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7</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Дети-инвалиды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Во всех действиях в отношении детей-инвалидов первоочередное внимание уделяется высшим интересам ребенка.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8</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Просветительно-воспитательная работа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обязуются принимать безотлагательные, эффективные и надлежащие меры к тому, чтобы: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пропагандировать потенциал и вклад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Принимаемые с этой целью меры включают:</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развертывание и ведение эффективных общественно-просветительных кампаний, призванных: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i) воспитывать восприимчивость к правам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194A98">
        <w:rPr>
          <w:rFonts w:ascii="Times New Roman" w:eastAsia="Times New Roman" w:hAnsi="Times New Roman" w:cs="Times New Roman"/>
          <w:color w:val="000000"/>
          <w:sz w:val="24"/>
          <w:szCs w:val="24"/>
          <w:lang w:eastAsia="ru-RU"/>
        </w:rPr>
        <w:t>ii</w:t>
      </w:r>
      <w:proofErr w:type="spellEnd"/>
      <w:r w:rsidRPr="00194A98">
        <w:rPr>
          <w:rFonts w:ascii="Times New Roman" w:eastAsia="Times New Roman" w:hAnsi="Times New Roman" w:cs="Times New Roman"/>
          <w:color w:val="000000"/>
          <w:sz w:val="24"/>
          <w:szCs w:val="24"/>
          <w:lang w:eastAsia="ru-RU"/>
        </w:rPr>
        <w:t>) поощрять позитивные представления об инвалидах и более глубокое понимание их обществом;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194A98">
        <w:rPr>
          <w:rFonts w:ascii="Times New Roman" w:eastAsia="Times New Roman" w:hAnsi="Times New Roman" w:cs="Times New Roman"/>
          <w:color w:val="000000"/>
          <w:sz w:val="24"/>
          <w:szCs w:val="24"/>
          <w:lang w:eastAsia="ru-RU"/>
        </w:rPr>
        <w:t>iii</w:t>
      </w:r>
      <w:proofErr w:type="spellEnd"/>
      <w:r w:rsidRPr="00194A98">
        <w:rPr>
          <w:rFonts w:ascii="Times New Roman" w:eastAsia="Times New Roman" w:hAnsi="Times New Roman" w:cs="Times New Roman"/>
          <w:color w:val="000000"/>
          <w:sz w:val="24"/>
          <w:szCs w:val="24"/>
          <w:lang w:eastAsia="ru-RU"/>
        </w:rPr>
        <w:t>) содействовать признанию навыков, достоинств и способностей инвалидов, а также их вклада на рабочем месте и на рынке труда;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побуждение всех органов массовой информации к такому изображению инвалидов, которое согласуется с целью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d) продвижение </w:t>
      </w:r>
      <w:proofErr w:type="spellStart"/>
      <w:r w:rsidRPr="00194A98">
        <w:rPr>
          <w:rFonts w:ascii="Times New Roman" w:eastAsia="Times New Roman" w:hAnsi="Times New Roman" w:cs="Times New Roman"/>
          <w:color w:val="000000"/>
          <w:sz w:val="24"/>
          <w:szCs w:val="24"/>
          <w:lang w:eastAsia="ru-RU"/>
        </w:rPr>
        <w:t>воспитательно</w:t>
      </w:r>
      <w:proofErr w:type="spellEnd"/>
      <w:r w:rsidRPr="00194A98">
        <w:rPr>
          <w:rFonts w:ascii="Times New Roman" w:eastAsia="Times New Roman" w:hAnsi="Times New Roman" w:cs="Times New Roman"/>
          <w:color w:val="000000"/>
          <w:sz w:val="24"/>
          <w:szCs w:val="24"/>
          <w:lang w:eastAsia="ru-RU"/>
        </w:rPr>
        <w:t>-ознакомительных программ, посвященных инвалидам и их правам.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9</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Доступность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на здания, дороги, транспорт и другие внутренние и внешние объекты, включая школы, жилые дома, медицинские учреждения и рабочие места;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на информационные, коммуникационные и другие службы, включая электронные службы и экстренные службы.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принимают также надлежащие меры к тому, чтобы: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организовывать для всех вовлеченных сторон инструктаж по проблемам доступности, с которыми сталкиваются инвалиды;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d) оснащать здания и другие объекты, открытые для населения, знаками, выполненными азбукой Брайля и в </w:t>
      </w:r>
      <w:proofErr w:type="spellStart"/>
      <w:r w:rsidRPr="00194A98">
        <w:rPr>
          <w:rFonts w:ascii="Times New Roman" w:eastAsia="Times New Roman" w:hAnsi="Times New Roman" w:cs="Times New Roman"/>
          <w:color w:val="000000"/>
          <w:sz w:val="24"/>
          <w:szCs w:val="24"/>
          <w:lang w:eastAsia="ru-RU"/>
        </w:rPr>
        <w:t>легкочитаемой</w:t>
      </w:r>
      <w:proofErr w:type="spellEnd"/>
      <w:r w:rsidRPr="00194A98">
        <w:rPr>
          <w:rFonts w:ascii="Times New Roman" w:eastAsia="Times New Roman" w:hAnsi="Times New Roman" w:cs="Times New Roman"/>
          <w:color w:val="000000"/>
          <w:sz w:val="24"/>
          <w:szCs w:val="24"/>
          <w:lang w:eastAsia="ru-RU"/>
        </w:rPr>
        <w:t xml:space="preserve"> и понятной форме;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e) предоставлять различные виды услуг помощников и посредников, в том числе проводников, чтецов и профессиональных </w:t>
      </w:r>
      <w:proofErr w:type="spellStart"/>
      <w:r w:rsidRPr="00194A98">
        <w:rPr>
          <w:rFonts w:ascii="Times New Roman" w:eastAsia="Times New Roman" w:hAnsi="Times New Roman" w:cs="Times New Roman"/>
          <w:color w:val="000000"/>
          <w:sz w:val="24"/>
          <w:szCs w:val="24"/>
          <w:lang w:eastAsia="ru-RU"/>
        </w:rPr>
        <w:t>сурдопереводчиков</w:t>
      </w:r>
      <w:proofErr w:type="spellEnd"/>
      <w:r w:rsidRPr="00194A98">
        <w:rPr>
          <w:rFonts w:ascii="Times New Roman" w:eastAsia="Times New Roman" w:hAnsi="Times New Roman" w:cs="Times New Roman"/>
          <w:color w:val="000000"/>
          <w:sz w:val="24"/>
          <w:szCs w:val="24"/>
          <w:lang w:eastAsia="ru-RU"/>
        </w:rPr>
        <w:t>, для облегчения доступности зданий и других объектов, открытых для населения;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f) развивать другие надлежащие формы оказания инвалидам помощи и поддержки, обеспечивающие им доступ к информации;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g) поощрять доступ инвалидов к новым информационно-коммуникационным технологиям и системам, включая Интернет;</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h)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10</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Право на жизнь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11</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Ситуации риска и чрезвычайные гуманитарные ситуации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12</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Равенство перед законом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подтверждают, что каждый инвалид, где бы он ни находился, имеет право на равную правовую защиту.</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признают, что инвалиды обладают правоспособностью наравне с другими во всех аспектах жизни.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 Эти гарантии должны быть соразмерны той степени, в которой такие меры затрагивают права и интересы данного лица.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5. 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13</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Доступ к правосудию</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14</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Свобода и личная неприкосновенность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обеспечивают, чтобы инвалиды наравне с другими: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пользовались правом на свободу и личную неприкосновенность;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разумного приспособления.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15</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Свобода от пыток и жестоких, бесчеловечных или унижающих достоинство видов обращения и наказания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16</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Свобода от эксплуатации, насилия и надругательства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принимают все надлежащие законодательные, административные, социальные, просветительные и иные меры для защиты инвалидов как дома, так и вне его от всех форм эксплуатации, насилия и надругательства, в том числе от тех их аспектов, которые имеют гендерную подоплеку.</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w:t>
      </w:r>
      <w:proofErr w:type="spellStart"/>
      <w:r w:rsidRPr="00194A98">
        <w:rPr>
          <w:rFonts w:ascii="Times New Roman" w:eastAsia="Times New Roman" w:hAnsi="Times New Roman" w:cs="Times New Roman"/>
          <w:color w:val="000000"/>
          <w:sz w:val="24"/>
          <w:szCs w:val="24"/>
          <w:lang w:eastAsia="ru-RU"/>
        </w:rPr>
        <w:t>реинтеграции</w:t>
      </w:r>
      <w:proofErr w:type="spellEnd"/>
      <w:r w:rsidRPr="00194A98">
        <w:rPr>
          <w:rFonts w:ascii="Times New Roman" w:eastAsia="Times New Roman" w:hAnsi="Times New Roman" w:cs="Times New Roman"/>
          <w:color w:val="000000"/>
          <w:sz w:val="24"/>
          <w:szCs w:val="24"/>
          <w:lang w:eastAsia="ru-RU"/>
        </w:rPr>
        <w:t xml:space="preserve">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w:t>
      </w:r>
      <w:proofErr w:type="spellStart"/>
      <w:r w:rsidRPr="00194A98">
        <w:rPr>
          <w:rFonts w:ascii="Times New Roman" w:eastAsia="Times New Roman" w:hAnsi="Times New Roman" w:cs="Times New Roman"/>
          <w:color w:val="000000"/>
          <w:sz w:val="24"/>
          <w:szCs w:val="24"/>
          <w:lang w:eastAsia="ru-RU"/>
        </w:rPr>
        <w:t>реинтеграция</w:t>
      </w:r>
      <w:proofErr w:type="spellEnd"/>
      <w:r w:rsidRPr="00194A98">
        <w:rPr>
          <w:rFonts w:ascii="Times New Roman" w:eastAsia="Times New Roman" w:hAnsi="Times New Roman" w:cs="Times New Roman"/>
          <w:color w:val="000000"/>
          <w:sz w:val="24"/>
          <w:szCs w:val="24"/>
          <w:lang w:eastAsia="ru-RU"/>
        </w:rPr>
        <w:t xml:space="preserve">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17</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Защита личной целостности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Каждый инвалид имеет право на уважение его физической и психической целостности наравне с другими.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18</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Свобода передвижения и гражданство</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имели право приобретать и изменять гражданство и не лишались своего гражданства произвольно или по причине инвалидности;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имели право свободно покидать любую страну, включая свою собственную;</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d) не лишались произвольно или по причине инвалидности права на въезд в свою собственную страну.</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19</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Самостоятельный образ жизни и вовлеченность в местное сообщество</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Государства–участники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w:t>
      </w:r>
      <w:proofErr w:type="gramStart"/>
      <w:r w:rsidRPr="00194A98">
        <w:rPr>
          <w:rFonts w:ascii="Times New Roman" w:eastAsia="Times New Roman" w:hAnsi="Times New Roman" w:cs="Times New Roman"/>
          <w:color w:val="000000"/>
          <w:sz w:val="24"/>
          <w:szCs w:val="24"/>
          <w:lang w:eastAsia="ru-RU"/>
        </w:rPr>
        <w:t>их полному включению</w:t>
      </w:r>
      <w:proofErr w:type="gramEnd"/>
      <w:r w:rsidRPr="00194A98">
        <w:rPr>
          <w:rFonts w:ascii="Times New Roman" w:eastAsia="Times New Roman" w:hAnsi="Times New Roman" w:cs="Times New Roman"/>
          <w:color w:val="000000"/>
          <w:sz w:val="24"/>
          <w:szCs w:val="24"/>
          <w:lang w:eastAsia="ru-RU"/>
        </w:rPr>
        <w:t xml:space="preserve"> и вовлечению в местное сообщество, в том числе обеспечивая, чтобы: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20</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Индивидуальная мобильность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содействия индивидуальной мобильности инвалидов избираемым ими способом, в выбираемое ими время и по доступной цене;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b) облегчения доступа инвалидов к качественным средствам, облегчающим мобильность, устройствам, </w:t>
      </w:r>
      <w:proofErr w:type="spellStart"/>
      <w:r w:rsidRPr="00194A98">
        <w:rPr>
          <w:rFonts w:ascii="Times New Roman" w:eastAsia="Times New Roman" w:hAnsi="Times New Roman" w:cs="Times New Roman"/>
          <w:color w:val="000000"/>
          <w:sz w:val="24"/>
          <w:szCs w:val="24"/>
          <w:lang w:eastAsia="ru-RU"/>
        </w:rPr>
        <w:t>ассистивным</w:t>
      </w:r>
      <w:proofErr w:type="spellEnd"/>
      <w:r w:rsidRPr="00194A98">
        <w:rPr>
          <w:rFonts w:ascii="Times New Roman" w:eastAsia="Times New Roman" w:hAnsi="Times New Roman" w:cs="Times New Roman"/>
          <w:color w:val="000000"/>
          <w:sz w:val="24"/>
          <w:szCs w:val="24"/>
          <w:lang w:eastAsia="ru-RU"/>
        </w:rPr>
        <w:t xml:space="preserve"> технологиям и услугам помощников и посредников, в том числе за счет их предоставления по доступной цене;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обучения инвалидов и работающих с ними кадров специалистов навыкам мобильности;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d) побуждения предприятий, которые занимаются производством средств, облегчающих мобильность, устройств и </w:t>
      </w:r>
      <w:proofErr w:type="spellStart"/>
      <w:r w:rsidRPr="00194A98">
        <w:rPr>
          <w:rFonts w:ascii="Times New Roman" w:eastAsia="Times New Roman" w:hAnsi="Times New Roman" w:cs="Times New Roman"/>
          <w:color w:val="000000"/>
          <w:sz w:val="24"/>
          <w:szCs w:val="24"/>
          <w:lang w:eastAsia="ru-RU"/>
        </w:rPr>
        <w:t>ассистивных</w:t>
      </w:r>
      <w:proofErr w:type="spellEnd"/>
      <w:r w:rsidRPr="00194A98">
        <w:rPr>
          <w:rFonts w:ascii="Times New Roman" w:eastAsia="Times New Roman" w:hAnsi="Times New Roman" w:cs="Times New Roman"/>
          <w:color w:val="000000"/>
          <w:sz w:val="24"/>
          <w:szCs w:val="24"/>
          <w:lang w:eastAsia="ru-RU"/>
        </w:rPr>
        <w:t xml:space="preserve"> технологий, к учету всех аспектов мобильности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21</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Свобода выражения мнения и убеждений и доступ к информации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статье 2 настоящей Конвенции, включая: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b) принятие и содействие использованию в официальных сношениях: жестовых языков, азбуки Брайля, усиливающих и </w:t>
      </w:r>
      <w:proofErr w:type="gramStart"/>
      <w:r w:rsidRPr="00194A98">
        <w:rPr>
          <w:rFonts w:ascii="Times New Roman" w:eastAsia="Times New Roman" w:hAnsi="Times New Roman" w:cs="Times New Roman"/>
          <w:color w:val="000000"/>
          <w:sz w:val="24"/>
          <w:szCs w:val="24"/>
          <w:lang w:eastAsia="ru-RU"/>
        </w:rPr>
        <w:t>альтернативных способов общения</w:t>
      </w:r>
      <w:proofErr w:type="gramEnd"/>
      <w:r w:rsidRPr="00194A98">
        <w:rPr>
          <w:rFonts w:ascii="Times New Roman" w:eastAsia="Times New Roman" w:hAnsi="Times New Roman" w:cs="Times New Roman"/>
          <w:color w:val="000000"/>
          <w:sz w:val="24"/>
          <w:szCs w:val="24"/>
          <w:lang w:eastAsia="ru-RU"/>
        </w:rPr>
        <w:t xml:space="preserve"> и всех других доступных способов, методов и форматов общения по выбору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d) побуждение средств массовой информации, в том числе предоставляющих информацию через Интернет, к превращению своих услуг в доступные для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e) признание и поощрение использования жестовых языков.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22</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Неприкосновенность частной жизни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охраняют конфиденциальность сведений о личности, состоянии здоровья и реабилитации инвалидов наравне с другими.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23</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Уважение дома и семьи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инвалиды, включая детей, наравне с другими сохраняли свою фертильность.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24</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Образование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к развитию личности, талантов и творчества инвалидов, а также их умственных и физических способностей в самом полном объеме;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с</w:t>
      </w:r>
      <w:proofErr w:type="gramEnd"/>
      <w:r w:rsidRPr="00194A98">
        <w:rPr>
          <w:rFonts w:ascii="Times New Roman" w:eastAsia="Times New Roman" w:hAnsi="Times New Roman" w:cs="Times New Roman"/>
          <w:color w:val="000000"/>
          <w:sz w:val="24"/>
          <w:szCs w:val="24"/>
          <w:lang w:eastAsia="ru-RU"/>
        </w:rPr>
        <w:t>) к наделению инвалидов возможностью эффективно участвовать в жизни свободного общества.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При реализации этого права государства-участники обеспечивают, чтобы: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b) инвалиды имели наравне с другими доступ к инклюзивному, качественному и </w:t>
      </w:r>
      <w:proofErr w:type="gramStart"/>
      <w:r w:rsidRPr="00194A98">
        <w:rPr>
          <w:rFonts w:ascii="Times New Roman" w:eastAsia="Times New Roman" w:hAnsi="Times New Roman" w:cs="Times New Roman"/>
          <w:color w:val="000000"/>
          <w:sz w:val="24"/>
          <w:szCs w:val="24"/>
          <w:lang w:eastAsia="ru-RU"/>
        </w:rPr>
        <w:t>бесплатному начальному образованию</w:t>
      </w:r>
      <w:proofErr w:type="gramEnd"/>
      <w:r w:rsidRPr="00194A98">
        <w:rPr>
          <w:rFonts w:ascii="Times New Roman" w:eastAsia="Times New Roman" w:hAnsi="Times New Roman" w:cs="Times New Roman"/>
          <w:color w:val="000000"/>
          <w:sz w:val="24"/>
          <w:szCs w:val="24"/>
          <w:lang w:eastAsia="ru-RU"/>
        </w:rPr>
        <w:t xml:space="preserve"> и среднему образованию в местах своего проживания;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обеспечивалось разумное приспособление, учитывающее индивидуальные потребности;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d) инвалиды получали внутри системы общего образования требуемую поддержку для облегчения их эффективного обучения;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e)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3. Государства-участники наделяют инвалидов возможностью осваивать жизненные и </w:t>
      </w:r>
      <w:proofErr w:type="spellStart"/>
      <w:r w:rsidRPr="00194A98">
        <w:rPr>
          <w:rFonts w:ascii="Times New Roman" w:eastAsia="Times New Roman" w:hAnsi="Times New Roman" w:cs="Times New Roman"/>
          <w:color w:val="000000"/>
          <w:sz w:val="24"/>
          <w:szCs w:val="24"/>
          <w:lang w:eastAsia="ru-RU"/>
        </w:rPr>
        <w:t>социализационные</w:t>
      </w:r>
      <w:proofErr w:type="spellEnd"/>
      <w:r w:rsidRPr="00194A98">
        <w:rPr>
          <w:rFonts w:ascii="Times New Roman" w:eastAsia="Times New Roman" w:hAnsi="Times New Roman" w:cs="Times New Roman"/>
          <w:color w:val="000000"/>
          <w:sz w:val="24"/>
          <w:szCs w:val="24"/>
          <w:lang w:eastAsia="ru-RU"/>
        </w:rPr>
        <w:t xml:space="preserve">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содействуют освоению жестового языка и поощрению языковой самобытности глухих;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с</w:t>
      </w:r>
      <w:proofErr w:type="gramEnd"/>
      <w:r w:rsidRPr="00194A98">
        <w:rPr>
          <w:rFonts w:ascii="Times New Roman" w:eastAsia="Times New Roman" w:hAnsi="Times New Roman" w:cs="Times New Roman"/>
          <w:color w:val="000000"/>
          <w:sz w:val="24"/>
          <w:szCs w:val="24"/>
          <w:lang w:eastAsia="ru-RU"/>
        </w:rPr>
        <w:t>)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25</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Здоровье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с</w:t>
      </w:r>
      <w:proofErr w:type="gramEnd"/>
      <w:r w:rsidRPr="00194A98">
        <w:rPr>
          <w:rFonts w:ascii="Times New Roman" w:eastAsia="Times New Roman" w:hAnsi="Times New Roman" w:cs="Times New Roman"/>
          <w:color w:val="000000"/>
          <w:sz w:val="24"/>
          <w:szCs w:val="24"/>
          <w:lang w:eastAsia="ru-RU"/>
        </w:rPr>
        <w:t>)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d)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е</w:t>
      </w:r>
      <w:proofErr w:type="gramEnd"/>
      <w:r w:rsidRPr="00194A98">
        <w:rPr>
          <w:rFonts w:ascii="Times New Roman" w:eastAsia="Times New Roman" w:hAnsi="Times New Roman" w:cs="Times New Roman"/>
          <w:color w:val="000000"/>
          <w:sz w:val="24"/>
          <w:szCs w:val="24"/>
          <w:lang w:eastAsia="ru-RU"/>
        </w:rPr>
        <w:t>)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f)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26</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194A98">
        <w:rPr>
          <w:rFonts w:ascii="Times New Roman" w:eastAsia="Times New Roman" w:hAnsi="Times New Roman" w:cs="Times New Roman"/>
          <w:color w:val="000000"/>
          <w:sz w:val="24"/>
          <w:szCs w:val="24"/>
          <w:lang w:eastAsia="ru-RU"/>
        </w:rPr>
        <w:t>Абилитация</w:t>
      </w:r>
      <w:proofErr w:type="spellEnd"/>
      <w:r w:rsidRPr="00194A98">
        <w:rPr>
          <w:rFonts w:ascii="Times New Roman" w:eastAsia="Times New Roman" w:hAnsi="Times New Roman" w:cs="Times New Roman"/>
          <w:color w:val="000000"/>
          <w:sz w:val="24"/>
          <w:szCs w:val="24"/>
          <w:lang w:eastAsia="ru-RU"/>
        </w:rPr>
        <w:t xml:space="preserve"> и реабилитация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w:t>
      </w:r>
      <w:proofErr w:type="gramStart"/>
      <w:r w:rsidRPr="00194A98">
        <w:rPr>
          <w:rFonts w:ascii="Times New Roman" w:eastAsia="Times New Roman" w:hAnsi="Times New Roman" w:cs="Times New Roman"/>
          <w:color w:val="000000"/>
          <w:sz w:val="24"/>
          <w:szCs w:val="24"/>
          <w:lang w:eastAsia="ru-RU"/>
        </w:rPr>
        <w:t>профессиональных способностей</w:t>
      </w:r>
      <w:proofErr w:type="gramEnd"/>
      <w:r w:rsidRPr="00194A98">
        <w:rPr>
          <w:rFonts w:ascii="Times New Roman" w:eastAsia="Times New Roman" w:hAnsi="Times New Roman" w:cs="Times New Roman"/>
          <w:color w:val="000000"/>
          <w:sz w:val="24"/>
          <w:szCs w:val="24"/>
          <w:lang w:eastAsia="ru-RU"/>
        </w:rPr>
        <w:t xml:space="preserve"> и полного включения и вовлечения во все аспекты жизни. С этой целью государства-участники организуют, укрепляют и расширяют комплексные </w:t>
      </w:r>
      <w:proofErr w:type="spellStart"/>
      <w:r w:rsidRPr="00194A98">
        <w:rPr>
          <w:rFonts w:ascii="Times New Roman" w:eastAsia="Times New Roman" w:hAnsi="Times New Roman" w:cs="Times New Roman"/>
          <w:color w:val="000000"/>
          <w:sz w:val="24"/>
          <w:szCs w:val="24"/>
          <w:lang w:eastAsia="ru-RU"/>
        </w:rPr>
        <w:t>абилитационные</w:t>
      </w:r>
      <w:proofErr w:type="spellEnd"/>
      <w:r w:rsidRPr="00194A98">
        <w:rPr>
          <w:rFonts w:ascii="Times New Roman" w:eastAsia="Times New Roman" w:hAnsi="Times New Roman" w:cs="Times New Roman"/>
          <w:color w:val="000000"/>
          <w:sz w:val="24"/>
          <w:szCs w:val="24"/>
          <w:lang w:eastAsia="ru-RU"/>
        </w:rPr>
        <w:t xml:space="preserve">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начинали реализовываться как можно раньше и были основаны на многопрофильной оценке нужд и сильных сторон индивида;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2. Государства-участники поощряют развитие начального и </w:t>
      </w:r>
      <w:proofErr w:type="gramStart"/>
      <w:r w:rsidRPr="00194A98">
        <w:rPr>
          <w:rFonts w:ascii="Times New Roman" w:eastAsia="Times New Roman" w:hAnsi="Times New Roman" w:cs="Times New Roman"/>
          <w:color w:val="000000"/>
          <w:sz w:val="24"/>
          <w:szCs w:val="24"/>
          <w:lang w:eastAsia="ru-RU"/>
        </w:rPr>
        <w:t>последующего обучения специалистов</w:t>
      </w:r>
      <w:proofErr w:type="gramEnd"/>
      <w:r w:rsidRPr="00194A98">
        <w:rPr>
          <w:rFonts w:ascii="Times New Roman" w:eastAsia="Times New Roman" w:hAnsi="Times New Roman" w:cs="Times New Roman"/>
          <w:color w:val="000000"/>
          <w:sz w:val="24"/>
          <w:szCs w:val="24"/>
          <w:lang w:eastAsia="ru-RU"/>
        </w:rPr>
        <w:t xml:space="preserve"> и персонала, работающих в сфере </w:t>
      </w:r>
      <w:proofErr w:type="spellStart"/>
      <w:r w:rsidRPr="00194A98">
        <w:rPr>
          <w:rFonts w:ascii="Times New Roman" w:eastAsia="Times New Roman" w:hAnsi="Times New Roman" w:cs="Times New Roman"/>
          <w:color w:val="000000"/>
          <w:sz w:val="24"/>
          <w:szCs w:val="24"/>
          <w:lang w:eastAsia="ru-RU"/>
        </w:rPr>
        <w:t>абилитационных</w:t>
      </w:r>
      <w:proofErr w:type="spellEnd"/>
      <w:r w:rsidRPr="00194A98">
        <w:rPr>
          <w:rFonts w:ascii="Times New Roman" w:eastAsia="Times New Roman" w:hAnsi="Times New Roman" w:cs="Times New Roman"/>
          <w:color w:val="000000"/>
          <w:sz w:val="24"/>
          <w:szCs w:val="24"/>
          <w:lang w:eastAsia="ru-RU"/>
        </w:rPr>
        <w:t xml:space="preserve"> и реабилитационных услуг.</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3. Государства-участники поощряют наличие, знание и использование относящихся к </w:t>
      </w:r>
      <w:proofErr w:type="spellStart"/>
      <w:r w:rsidRPr="00194A98">
        <w:rPr>
          <w:rFonts w:ascii="Times New Roman" w:eastAsia="Times New Roman" w:hAnsi="Times New Roman" w:cs="Times New Roman"/>
          <w:color w:val="000000"/>
          <w:sz w:val="24"/>
          <w:szCs w:val="24"/>
          <w:lang w:eastAsia="ru-RU"/>
        </w:rPr>
        <w:t>абилитации</w:t>
      </w:r>
      <w:proofErr w:type="spellEnd"/>
      <w:r w:rsidRPr="00194A98">
        <w:rPr>
          <w:rFonts w:ascii="Times New Roman" w:eastAsia="Times New Roman" w:hAnsi="Times New Roman" w:cs="Times New Roman"/>
          <w:color w:val="000000"/>
          <w:sz w:val="24"/>
          <w:szCs w:val="24"/>
          <w:lang w:eastAsia="ru-RU"/>
        </w:rPr>
        <w:t xml:space="preserve"> и реабилитации </w:t>
      </w:r>
      <w:proofErr w:type="spellStart"/>
      <w:r w:rsidRPr="00194A98">
        <w:rPr>
          <w:rFonts w:ascii="Times New Roman" w:eastAsia="Times New Roman" w:hAnsi="Times New Roman" w:cs="Times New Roman"/>
          <w:color w:val="000000"/>
          <w:sz w:val="24"/>
          <w:szCs w:val="24"/>
          <w:lang w:eastAsia="ru-RU"/>
        </w:rPr>
        <w:t>ассистивных</w:t>
      </w:r>
      <w:proofErr w:type="spellEnd"/>
      <w:r w:rsidRPr="00194A98">
        <w:rPr>
          <w:rFonts w:ascii="Times New Roman" w:eastAsia="Times New Roman" w:hAnsi="Times New Roman" w:cs="Times New Roman"/>
          <w:color w:val="000000"/>
          <w:sz w:val="24"/>
          <w:szCs w:val="24"/>
          <w:lang w:eastAsia="ru-RU"/>
        </w:rPr>
        <w:t xml:space="preserve"> устройств и технологий, предназначенных для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27</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Труд и занятость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обеспечение того, чтобы инвалиды могли осуществлять свои трудовые и профсоюзные права наравне с другими;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d)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e)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f)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g) наем инвалидов в государственном секторе;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h)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i) обеспечение инвалидам разумного приспособления рабочего места;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j) поощрение приобретения инвалидами опыта работы в условиях открытого рынка труда;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k) поощрение программ профессиональной и квалификационной реабилитации, сохранения рабочих мест и возвращения на работу для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28</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Достаточный жизненный уровень и социальная защита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d) по обеспечению инвалидам доступа к программам государственного жилья;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e) по обеспечению инвалидам доступа к пенсионным пособиям и программам.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29</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Участие в политической и общественной жизни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Государства-участники гарантируют инвалидам политические права и возможность пользоваться ими наравне с другими и обязуются: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i)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194A98">
        <w:rPr>
          <w:rFonts w:ascii="Times New Roman" w:eastAsia="Times New Roman" w:hAnsi="Times New Roman" w:cs="Times New Roman"/>
          <w:color w:val="000000"/>
          <w:sz w:val="24"/>
          <w:szCs w:val="24"/>
          <w:lang w:eastAsia="ru-RU"/>
        </w:rPr>
        <w:t>ii</w:t>
      </w:r>
      <w:proofErr w:type="spellEnd"/>
      <w:r w:rsidRPr="00194A98">
        <w:rPr>
          <w:rFonts w:ascii="Times New Roman" w:eastAsia="Times New Roman" w:hAnsi="Times New Roman" w:cs="Times New Roman"/>
          <w:color w:val="000000"/>
          <w:sz w:val="24"/>
          <w:szCs w:val="24"/>
          <w:lang w:eastAsia="ru-RU"/>
        </w:rPr>
        <w:t xml:space="preserve">)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w:t>
      </w:r>
      <w:proofErr w:type="spellStart"/>
      <w:r w:rsidRPr="00194A98">
        <w:rPr>
          <w:rFonts w:ascii="Times New Roman" w:eastAsia="Times New Roman" w:hAnsi="Times New Roman" w:cs="Times New Roman"/>
          <w:color w:val="000000"/>
          <w:sz w:val="24"/>
          <w:szCs w:val="24"/>
          <w:lang w:eastAsia="ru-RU"/>
        </w:rPr>
        <w:t>ассистивных</w:t>
      </w:r>
      <w:proofErr w:type="spellEnd"/>
      <w:r w:rsidRPr="00194A98">
        <w:rPr>
          <w:rFonts w:ascii="Times New Roman" w:eastAsia="Times New Roman" w:hAnsi="Times New Roman" w:cs="Times New Roman"/>
          <w:color w:val="000000"/>
          <w:sz w:val="24"/>
          <w:szCs w:val="24"/>
          <w:lang w:eastAsia="ru-RU"/>
        </w:rPr>
        <w:t xml:space="preserve"> и новых технологий, где это уместно;</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194A98">
        <w:rPr>
          <w:rFonts w:ascii="Times New Roman" w:eastAsia="Times New Roman" w:hAnsi="Times New Roman" w:cs="Times New Roman"/>
          <w:color w:val="000000"/>
          <w:sz w:val="24"/>
          <w:szCs w:val="24"/>
          <w:lang w:eastAsia="ru-RU"/>
        </w:rPr>
        <w:t>iii</w:t>
      </w:r>
      <w:proofErr w:type="spellEnd"/>
      <w:r w:rsidRPr="00194A98">
        <w:rPr>
          <w:rFonts w:ascii="Times New Roman" w:eastAsia="Times New Roman" w:hAnsi="Times New Roman" w:cs="Times New Roman"/>
          <w:color w:val="000000"/>
          <w:sz w:val="24"/>
          <w:szCs w:val="24"/>
          <w:lang w:eastAsia="ru-RU"/>
        </w:rPr>
        <w:t>)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194A98">
        <w:rPr>
          <w:rFonts w:ascii="Times New Roman" w:eastAsia="Times New Roman" w:hAnsi="Times New Roman" w:cs="Times New Roman"/>
          <w:color w:val="000000"/>
          <w:sz w:val="24"/>
          <w:szCs w:val="24"/>
          <w:lang w:eastAsia="ru-RU"/>
        </w:rPr>
        <w:t>ii</w:t>
      </w:r>
      <w:proofErr w:type="spellEnd"/>
      <w:r w:rsidRPr="00194A98">
        <w:rPr>
          <w:rFonts w:ascii="Times New Roman" w:eastAsia="Times New Roman" w:hAnsi="Times New Roman" w:cs="Times New Roman"/>
          <w:color w:val="000000"/>
          <w:sz w:val="24"/>
          <w:szCs w:val="24"/>
          <w:lang w:eastAsia="ru-RU"/>
        </w:rPr>
        <w:t>)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30</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Участие в культурной жизни, проведении досуга и отдыха и занятии спортом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имели доступ к произведениям культуры в доступных форматах;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имели доступ к телевизионным программам, фильмам, театру и другим культурным мероприятиям в доступных форматах;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с</w:t>
      </w:r>
      <w:proofErr w:type="gramEnd"/>
      <w:r w:rsidRPr="00194A98">
        <w:rPr>
          <w:rFonts w:ascii="Times New Roman" w:eastAsia="Times New Roman" w:hAnsi="Times New Roman" w:cs="Times New Roman"/>
          <w:color w:val="000000"/>
          <w:sz w:val="24"/>
          <w:szCs w:val="24"/>
          <w:lang w:eastAsia="ru-RU"/>
        </w:rPr>
        <w:t>)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xml:space="preserve">) для поощрения и пропаганды как можно более полного участия инвалидов в </w:t>
      </w:r>
      <w:proofErr w:type="spellStart"/>
      <w:r w:rsidRPr="00194A98">
        <w:rPr>
          <w:rFonts w:ascii="Times New Roman" w:eastAsia="Times New Roman" w:hAnsi="Times New Roman" w:cs="Times New Roman"/>
          <w:color w:val="000000"/>
          <w:sz w:val="24"/>
          <w:szCs w:val="24"/>
          <w:lang w:eastAsia="ru-RU"/>
        </w:rPr>
        <w:t>общепрофильных</w:t>
      </w:r>
      <w:proofErr w:type="spellEnd"/>
      <w:r w:rsidRPr="00194A98">
        <w:rPr>
          <w:rFonts w:ascii="Times New Roman" w:eastAsia="Times New Roman" w:hAnsi="Times New Roman" w:cs="Times New Roman"/>
          <w:color w:val="000000"/>
          <w:sz w:val="24"/>
          <w:szCs w:val="24"/>
          <w:lang w:eastAsia="ru-RU"/>
        </w:rPr>
        <w:t xml:space="preserve"> спортивных мероприятиях на всех уровнях;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с</w:t>
      </w:r>
      <w:proofErr w:type="gramEnd"/>
      <w:r w:rsidRPr="00194A98">
        <w:rPr>
          <w:rFonts w:ascii="Times New Roman" w:eastAsia="Times New Roman" w:hAnsi="Times New Roman" w:cs="Times New Roman"/>
          <w:color w:val="000000"/>
          <w:sz w:val="24"/>
          <w:szCs w:val="24"/>
          <w:lang w:eastAsia="ru-RU"/>
        </w:rPr>
        <w:t>) для обеспечения того, чтобы инвалиды имели доступ к спортивным, рекреационным и туристическим объектам;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d)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e) для обеспечения того, чтобы инвалиды имели доступ к услугам тех, кто занимается организацией досуга, туризма, отдыха и спортивных мероприятий.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31</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Статистика и сбор данных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b) соблюдать </w:t>
      </w:r>
      <w:proofErr w:type="spellStart"/>
      <w:r w:rsidRPr="00194A98">
        <w:rPr>
          <w:rFonts w:ascii="Times New Roman" w:eastAsia="Times New Roman" w:hAnsi="Times New Roman" w:cs="Times New Roman"/>
          <w:color w:val="000000"/>
          <w:sz w:val="24"/>
          <w:szCs w:val="24"/>
          <w:lang w:eastAsia="ru-RU"/>
        </w:rPr>
        <w:t>международно</w:t>
      </w:r>
      <w:proofErr w:type="spellEnd"/>
      <w:r w:rsidRPr="00194A98">
        <w:rPr>
          <w:rFonts w:ascii="Times New Roman" w:eastAsia="Times New Roman" w:hAnsi="Times New Roman" w:cs="Times New Roman"/>
          <w:color w:val="000000"/>
          <w:sz w:val="24"/>
          <w:szCs w:val="24"/>
          <w:lang w:eastAsia="ru-RU"/>
        </w:rPr>
        <w:t xml:space="preserve"> признанные нормы, касающиеся защиты прав человека и основных свобод, а также этические принципы при сборе и использовании статистических данных.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32</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Международное сотрудничество</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w:t>
      </w:r>
      <w:proofErr w:type="gramStart"/>
      <w:r w:rsidRPr="00194A98">
        <w:rPr>
          <w:rFonts w:ascii="Times New Roman" w:eastAsia="Times New Roman" w:hAnsi="Times New Roman" w:cs="Times New Roman"/>
          <w:color w:val="000000"/>
          <w:sz w:val="24"/>
          <w:szCs w:val="24"/>
          <w:lang w:eastAsia="ru-RU"/>
        </w:rPr>
        <w:t>региональными организациями</w:t>
      </w:r>
      <w:proofErr w:type="gramEnd"/>
      <w:r w:rsidRPr="00194A98">
        <w:rPr>
          <w:rFonts w:ascii="Times New Roman" w:eastAsia="Times New Roman" w:hAnsi="Times New Roman" w:cs="Times New Roman"/>
          <w:color w:val="000000"/>
          <w:sz w:val="24"/>
          <w:szCs w:val="24"/>
          <w:lang w:eastAsia="ru-RU"/>
        </w:rPr>
        <w:t xml:space="preserve"> и гражданским обществом, в частности организациями инвалидов. Такие меры могли бы, в частности, включать: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обеспечение того, чтобы международное сотрудничество, в том числе международные программы развития, охватывало инвалидов и было для них доступно;</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содействие сотрудничеству в области исследований и доступа к научно-техническим знаниям;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d) предоставление, где это уместно, технико-экономической помощи, в том числе путем облегчения доступа к доступным и </w:t>
      </w:r>
      <w:proofErr w:type="spellStart"/>
      <w:r w:rsidRPr="00194A98">
        <w:rPr>
          <w:rFonts w:ascii="Times New Roman" w:eastAsia="Times New Roman" w:hAnsi="Times New Roman" w:cs="Times New Roman"/>
          <w:color w:val="000000"/>
          <w:sz w:val="24"/>
          <w:szCs w:val="24"/>
          <w:lang w:eastAsia="ru-RU"/>
        </w:rPr>
        <w:t>ассистивным</w:t>
      </w:r>
      <w:proofErr w:type="spellEnd"/>
      <w:r w:rsidRPr="00194A98">
        <w:rPr>
          <w:rFonts w:ascii="Times New Roman" w:eastAsia="Times New Roman" w:hAnsi="Times New Roman" w:cs="Times New Roman"/>
          <w:color w:val="000000"/>
          <w:sz w:val="24"/>
          <w:szCs w:val="24"/>
          <w:lang w:eastAsia="ru-RU"/>
        </w:rPr>
        <w:t xml:space="preserve"> технологиям и путем взаимного обмена ими, а также посредством передачи технологий.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33</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Национальное осуществление и мониторинг</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34</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Комитет по правам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Учреждается Комитет по правам инвалидов (именуемый далее «Комитет»), который выполняет функции, предусматриваемые ниже.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3. Члены Комитета выступают в личном качестве и обладают высокими моральными качествами и </w:t>
      </w:r>
      <w:proofErr w:type="gramStart"/>
      <w:r w:rsidRPr="00194A98">
        <w:rPr>
          <w:rFonts w:ascii="Times New Roman" w:eastAsia="Times New Roman" w:hAnsi="Times New Roman" w:cs="Times New Roman"/>
          <w:color w:val="000000"/>
          <w:sz w:val="24"/>
          <w:szCs w:val="24"/>
          <w:lang w:eastAsia="ru-RU"/>
        </w:rPr>
        <w:t>признанной компетентностью</w:t>
      </w:r>
      <w:proofErr w:type="gramEnd"/>
      <w:r w:rsidRPr="00194A98">
        <w:rPr>
          <w:rFonts w:ascii="Times New Roman" w:eastAsia="Times New Roman" w:hAnsi="Times New Roman" w:cs="Times New Roman"/>
          <w:color w:val="000000"/>
          <w:sz w:val="24"/>
          <w:szCs w:val="24"/>
          <w:lang w:eastAsia="ru-RU"/>
        </w:rPr>
        <w:t xml:space="preserve">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пункте 3 статьи 4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6. Первоначальные выборы проводятся не позднее чем через шесть месяцев со дня вступления в силу настоящей Конвенции. По крайней мере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пункте 5 настоящей статьи.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10. Комитет устанавливает свои собственные правила процедуры.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Конвенции о привилегиях и иммунитетах Объединенных Наций.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35</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Доклады государств-участников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Затем государства-участники представляют последующие доклады не реже чем раз в четыре года, а также тогда, когда об этом просит Комитет.</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Комитет устанавливает руководящие принципы, определяющие содержание докладов.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w:t>
      </w:r>
      <w:proofErr w:type="spellStart"/>
      <w:r w:rsidRPr="00194A98">
        <w:rPr>
          <w:rFonts w:ascii="Times New Roman" w:eastAsia="Times New Roman" w:hAnsi="Times New Roman" w:cs="Times New Roman"/>
          <w:color w:val="000000"/>
          <w:sz w:val="24"/>
          <w:szCs w:val="24"/>
          <w:lang w:eastAsia="ru-RU"/>
        </w:rPr>
        <w:t>транспарентным</w:t>
      </w:r>
      <w:proofErr w:type="spellEnd"/>
      <w:r w:rsidRPr="00194A98">
        <w:rPr>
          <w:rFonts w:ascii="Times New Roman" w:eastAsia="Times New Roman" w:hAnsi="Times New Roman" w:cs="Times New Roman"/>
          <w:color w:val="000000"/>
          <w:sz w:val="24"/>
          <w:szCs w:val="24"/>
          <w:lang w:eastAsia="ru-RU"/>
        </w:rPr>
        <w:t xml:space="preserve"> процессом, и должным образом учитывать положение, сформулированное в пункте 3 статьи 4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5. В докладах могут указываться факторы и трудности, влияющие на степень выполнения обязательств по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36</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Рассмотрение докладов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пункта 1 настоящей статьи.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Генеральный секретарь Организации Объединенных Наций предоставляет доклады в распоряжение всех государств-участников.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5. 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37</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Сотрудничество между государствами-участниками и Комитетом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Каждое государство-участник сотрудничает с Комитетом и оказывает его членам содействие в выполнении ими своего мандата.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38</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Отношения Комитета с другими органами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Для содействия эффективному осуществлению настоящей Конвенции и поощрения международного сотрудничества в охватываемой ею области: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194A98">
        <w:rPr>
          <w:rFonts w:ascii="Times New Roman" w:eastAsia="Times New Roman" w:hAnsi="Times New Roman" w:cs="Times New Roman"/>
          <w:color w:val="000000"/>
          <w:sz w:val="24"/>
          <w:szCs w:val="24"/>
          <w:lang w:eastAsia="ru-RU"/>
        </w:rPr>
        <w:t>а</w:t>
      </w:r>
      <w:proofErr w:type="gramEnd"/>
      <w:r w:rsidRPr="00194A98">
        <w:rPr>
          <w:rFonts w:ascii="Times New Roman" w:eastAsia="Times New Roman" w:hAnsi="Times New Roman" w:cs="Times New Roman"/>
          <w:color w:val="000000"/>
          <w:sz w:val="24"/>
          <w:szCs w:val="24"/>
          <w:lang w:eastAsia="ru-RU"/>
        </w:rPr>
        <w:t>)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39</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Доклад Комитета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40</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Конференция государств-участников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41</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Депозитарий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Депозитарием настоящей Конвенции является Генеральный секретарь Организации Объединенных Наций.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42</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Подписание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43</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Согласие на обязательность</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подписавших настоящую Конвенцию.</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44</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Организации региональной интеграции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Ссылки в настоящей Конвенции на «государства-участники» относятся к таким организациям в пределах их компетенции.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Для целей пункта 1 статьи 45 и пунктов 2 и 3 статьи 47 настоящей Конвенции ни один документ, сданный на хранение организацией региональной интеграции, не засчитывается.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45</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Вступление в силу</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Для каждого государства или организации региональной интеграции, ратифицирующих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46</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Оговорки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Оговорки, не совместимые с объектом и целью настоящей Конвенции, не допускаются.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Оговорки могут быть в любое время сняты.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47</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Поправки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Если Конференция государств-участников примет консенсусом соответствующее решение, одобренная и утвержденная в соответствии с пунктом 1 настоящей статьи поправка, которая относится исключительно к статьям 34, 38, 39 и 40,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48</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Денонсация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49</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Доступный формат</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Должно быть обеспечено наличие текста настоящей Конвенции в доступных форматах.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50</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Аутентичные тексты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Тексты настоящей Конвенции на английском, арабском, испанском, китайском, русском и французском языках являются </w:t>
      </w:r>
      <w:proofErr w:type="spellStart"/>
      <w:r w:rsidRPr="00194A98">
        <w:rPr>
          <w:rFonts w:ascii="Times New Roman" w:eastAsia="Times New Roman" w:hAnsi="Times New Roman" w:cs="Times New Roman"/>
          <w:color w:val="000000"/>
          <w:sz w:val="24"/>
          <w:szCs w:val="24"/>
          <w:lang w:eastAsia="ru-RU"/>
        </w:rPr>
        <w:t>равноаутентичными</w:t>
      </w:r>
      <w:proofErr w:type="spellEnd"/>
      <w:r w:rsidRPr="00194A98">
        <w:rPr>
          <w:rFonts w:ascii="Times New Roman" w:eastAsia="Times New Roman" w:hAnsi="Times New Roman" w:cs="Times New Roman"/>
          <w:color w:val="000000"/>
          <w:sz w:val="24"/>
          <w:szCs w:val="24"/>
          <w:lang w:eastAsia="ru-RU"/>
        </w:rPr>
        <w:t>.</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1" w:name="protocol"/>
      <w:bookmarkEnd w:id="1"/>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Факультативный протокол к Конвенции о правах инвалидов</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Государства — участники настоящего Протокола согласились о нижеследующем: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1. </w:t>
      </w:r>
      <w:proofErr w:type="gramStart"/>
      <w:r w:rsidRPr="00194A98">
        <w:rPr>
          <w:rFonts w:ascii="Times New Roman" w:eastAsia="Times New Roman" w:hAnsi="Times New Roman" w:cs="Times New Roman"/>
          <w:color w:val="000000"/>
          <w:sz w:val="24"/>
          <w:szCs w:val="24"/>
          <w:lang w:eastAsia="ru-RU"/>
        </w:rPr>
        <w:t>Государство  —</w:t>
      </w:r>
      <w:proofErr w:type="gramEnd"/>
      <w:r w:rsidRPr="00194A98">
        <w:rPr>
          <w:rFonts w:ascii="Times New Roman" w:eastAsia="Times New Roman" w:hAnsi="Times New Roman" w:cs="Times New Roman"/>
          <w:color w:val="000000"/>
          <w:sz w:val="24"/>
          <w:szCs w:val="24"/>
          <w:lang w:eastAsia="ru-RU"/>
        </w:rPr>
        <w:t xml:space="preserve"> участник настоящего Протокола («государство-участник») признает компетенцию Комитета по правам инвалидов («Комитет») принимать и рассматривать сообщения от находящихся под его юрисдикцией лиц или групп лиц, которые заявляют, что являются жертвами нарушения этим государством-участником положений Конвенции, или от их имени.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Сообщение не принимается Комитетом, если оно касается государства — участника Конвенции, которое не является участником настоящего Протокола.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2</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Комитет считает сообщение неприемлемым, когда: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a) сообщение является анонимным;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b) сообщение представляет собой злоупотребление правом на подачу таких сообщений или несовместимо с положениями Конвенции;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c)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d) исчерпаны не все имеющиеся внутренние средства защиты. Это правило не применяется, когда применение средств защиты неоправданно затягивается или вряд ли принесет действенный эффект;</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e) оно является явно необоснованным или недостаточно аргументированным либо</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f) факты, являющиеся предметом сообщения, имели место до вступления настоящего Протокола в силу для соответствующего государства-участника, если только эти факты не продолжались и после упомянутой даты.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3</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 учетом положений статьи 2 настоящего Протокола Комитет в конфиденциальном порядке доводит любые представленные ему сообщения до сведения государства-участника. В шестимесячный срок уведомленное государство представляет Комитету письменные объяснения или заявления с уточнением вопроса или средства защиты (если таковое имеется), которое, возможно, было применено этим государством.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4</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В любой момент между получением сообщения и вынесением определения по существу Комитет может направить соответствующему государству-участнику для безотлагательного рассмотрения просьбу о принятии этим государством-участником таких временных мер, которые могут быть необходимы для того, чтобы избежать причинения возможного непоправимого вреда жертве или жертвам предполагаемого нарушения.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Когда Комитет осуществляет свое дискреционное право в соответствии с пунктом 1 настоящей статьи, это не означает, что он принял решение в отношении приемлемости им по существу сообщения.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5</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При рассмотрении сообщений в соответствии с настоящим Протоколом Комитет проводит закрытые заседания. После изучения сообщения Комитет направляет свои предложения и рекомендации (если таковые имеются) соответствующему государству-участнику и заявителю.</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6</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Если Комитет получает достоверную информацию, указывающую на серьезные или систематические нарушения государством-участником прав, закрепленных в Конвенции, он предлагает этому государству-участнику сотрудничать в изучении этой информации и с этой целью представить замечания по поводу соответствующей информации.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С учетом любых замечаний, которые могут быть представлены соответствующим государством-участником,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 В тех случаях, когда это оправдано, и с согласия государства-участника расследование может включать посещение его территории.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После изучения результатов такого расследования Комитет препровождает эти результаты соответствующему государству-участнику вместе с любыми комментариями и рекомендациями.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4. В течение шести месяцев с момента получения результатов, комментариев и рекомендаций, препровожденных Комитетом, государство-участник представляет ему свои замечания.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5. Такое расследование проводится в конфиденциальном порядке, и на всех этапах процесса предполагается обращение к государству-участнику за сотрудничеством.</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7</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Комитет может предложить соответствующему государству-участнику включить в свой доклад, предусмотренный статьей 35 Конвенции, сведения о любых мерах, принятых в порядке отклика на расследование, проведенное согласно статье 6 настоящего Протокола.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При необходимости Комитет может по истечении шестимесячного срока, о котором говорится в пункте 4 статьи 6, предложить соответствующему государству-участнику информировать его о мерах, принятых в порядке отклика на такое расследование.</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8</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Каждое государство-участник может в момент подписания настоящего Протокола, его ратификации или присоединения к нему заявить, что не признает компетенцию Комитета, предусмотренную в статьях 6 и 7.</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9</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Депозитарием настоящего Протокола является Генеральный секретарь Организации Объединенных Наций.</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10</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Настоящий Протокол открыт для подписания подписавшими Конвенцию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11</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Настоящий Протокол подлежит ратификации подписавшими его государствами, которые ратифицировали Конвенцию или присоединились к ней. Он подлежит официальному подтверждению подписавшими его организациями региональной интеграции, которые официально подтвердили Конвенцию или присоединились к ней. Он открыт для присоединения к нему любого государства или организации региональной интеграции, которые ратифицировали Конвенцию, официально подтвердили ее или присоединились к ней и которые не подписали настоящий Протокол.</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12</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Конвенцией и настоящим Протоколом.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Конвенцией и настоящим Протоколом. Впоследствии они информируют депозитария о любых существенных изменениях в объеме их компетенции.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Ссылки в настоящем Протоколе на «государства-участники» относятся к таким организациям в пределах их компетенции.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3. Для целей пункта 1 статьи 13 и пункта 2 статьи 15 настоящего Протокола ни один документ, сданный на хранение организацией региональной интеграции, не засчитывается.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4. В вопросах, относящихся к их компетенции, организации региональной интеграции могут осуществлять свое право голоса на совещании государств-участников с числом голосов, равным числу их государств-членов, которые являются участниками настоящего Протокола. Такая организация не осуществляет своего права голоса, если свое право осуществляет какое-либо из ее государств-членов, и наоборот.</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13</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При условии вступления в силу Конвенции настоящий Протокол вступает в силу на тридцатый день после сдачи на хранение десятой ратификационной грамоты или документа о присоединении.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Для каждого государства или организации региональной интеграции, ратифицирующих настоящий Протокол, официально подтверждающих его или присоединяющихся к нему после сдачи на хранение десятого такого документа, Протокол вступает в силу на тридцатый день после сдачи ими на хранение своего такого документа.</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14</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Оговорки, не совместимые с объектом и целью настоящего Протокола, не допускаются.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Оговорки могут быть в любое время сняты.</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15</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1. Любое государство-участник может предложить поправку к настоящему Протоколу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совещания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такого совещания, Генеральный секретарь созывает совещание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16</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Государство-участник может денонсировать настоящий Протокол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17</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Должно быть обеспечено наличие текста настоящего Протокола в доступных форматах.</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Статья 18</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xml:space="preserve">Тексты настоящего Протокола на английском, арабском, испанском, китайском, русском и французском языках являются </w:t>
      </w:r>
      <w:proofErr w:type="spellStart"/>
      <w:r w:rsidRPr="00194A98">
        <w:rPr>
          <w:rFonts w:ascii="Times New Roman" w:eastAsia="Times New Roman" w:hAnsi="Times New Roman" w:cs="Times New Roman"/>
          <w:color w:val="000000"/>
          <w:sz w:val="24"/>
          <w:szCs w:val="24"/>
          <w:lang w:eastAsia="ru-RU"/>
        </w:rPr>
        <w:t>равноаутентичными</w:t>
      </w:r>
      <w:proofErr w:type="spellEnd"/>
      <w:r w:rsidRPr="00194A98">
        <w:rPr>
          <w:rFonts w:ascii="Times New Roman" w:eastAsia="Times New Roman" w:hAnsi="Times New Roman" w:cs="Times New Roman"/>
          <w:color w:val="000000"/>
          <w:sz w:val="24"/>
          <w:szCs w:val="24"/>
          <w:lang w:eastAsia="ru-RU"/>
        </w:rPr>
        <w:t>.</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настоящий Протокол.</w:t>
      </w:r>
    </w:p>
    <w:p w:rsidR="00D83A09" w:rsidRPr="00194A98" w:rsidRDefault="00D83A09" w:rsidP="00D83A09">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94A98">
        <w:rPr>
          <w:rFonts w:ascii="Times New Roman" w:eastAsia="Times New Roman" w:hAnsi="Times New Roman" w:cs="Times New Roman"/>
          <w:color w:val="000000"/>
          <w:sz w:val="24"/>
          <w:szCs w:val="24"/>
          <w:lang w:eastAsia="ru-RU"/>
        </w:rPr>
        <w:t> </w:t>
      </w:r>
    </w:p>
    <w:p w:rsidR="00900462" w:rsidRPr="00194A98" w:rsidRDefault="00900462">
      <w:pPr>
        <w:rPr>
          <w:rFonts w:ascii="Times New Roman" w:hAnsi="Times New Roman" w:cs="Times New Roman"/>
          <w:sz w:val="24"/>
          <w:szCs w:val="24"/>
        </w:rPr>
      </w:pPr>
    </w:p>
    <w:sectPr w:rsidR="00900462" w:rsidRPr="00194A98" w:rsidSect="00194A98">
      <w:pgSz w:w="11906" w:h="16838" w:code="9"/>
      <w:pgMar w:top="170" w:right="707" w:bottom="176" w:left="851" w:header="709" w:footer="0" w:gutter="0"/>
      <w:paperSrc w:first="259"/>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D93"/>
    <w:rsid w:val="00194A98"/>
    <w:rsid w:val="003A3A9C"/>
    <w:rsid w:val="00900462"/>
    <w:rsid w:val="00A22D93"/>
    <w:rsid w:val="00C56071"/>
    <w:rsid w:val="00D8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8261C-A4E7-41E4-80F3-E1483B89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8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11129</Words>
  <Characters>63441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ACER</cp:lastModifiedBy>
  <cp:revision>4</cp:revision>
  <dcterms:created xsi:type="dcterms:W3CDTF">2014-02-12T13:37:00Z</dcterms:created>
  <dcterms:modified xsi:type="dcterms:W3CDTF">2018-01-23T07:33:00Z</dcterms:modified>
</cp:coreProperties>
</file>